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9FEBC" w14:textId="77777777" w:rsidR="00F676BA" w:rsidRDefault="00F676BA" w:rsidP="00F676BA">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S2-2105255</w:t>
      </w:r>
    </w:p>
    <w:p w14:paraId="1C481413" w14:textId="77777777" w:rsidR="00F676BA" w:rsidRDefault="00F676BA" w:rsidP="00F676BA">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5C41755F" w14:textId="5B2E5A39" w:rsidR="00F676BA" w:rsidRPr="00F676BA" w:rsidRDefault="00F676BA" w:rsidP="00F676BA">
      <w:pPr>
        <w:pStyle w:val="CRCoverPage"/>
        <w:tabs>
          <w:tab w:val="right" w:pos="9638"/>
        </w:tabs>
        <w:spacing w:after="0"/>
        <w:rPr>
          <w:rFonts w:cs="Arial"/>
          <w:b/>
          <w:noProof/>
          <w:sz w:val="24"/>
        </w:rPr>
      </w:pPr>
    </w:p>
    <w:p w14:paraId="06E42A68" w14:textId="77777777" w:rsidR="00F676BA" w:rsidRDefault="00F676BA">
      <w:pPr>
        <w:pStyle w:val="CRCoverPage"/>
        <w:tabs>
          <w:tab w:val="right" w:pos="9639"/>
        </w:tabs>
        <w:spacing w:after="0"/>
        <w:rPr>
          <w:b/>
          <w:noProof/>
          <w:sz w:val="24"/>
        </w:rPr>
      </w:pPr>
    </w:p>
    <w:p w14:paraId="7137F249" w14:textId="564096C0" w:rsidR="00437E9B" w:rsidRDefault="00DE3414">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w:t>
      </w:r>
      <w:r w:rsidR="009A7D48">
        <w:rPr>
          <w:b/>
          <w:noProof/>
          <w:sz w:val="24"/>
        </w:rPr>
        <w:t>546</w:t>
      </w:r>
    </w:p>
    <w:p w14:paraId="0A56DE66" w14:textId="77777777" w:rsidR="00437E9B" w:rsidRDefault="00DE3414">
      <w:pPr>
        <w:pStyle w:val="CRCoverPage"/>
        <w:outlineLvl w:val="0"/>
        <w:rPr>
          <w:b/>
          <w:noProof/>
          <w:sz w:val="24"/>
        </w:rPr>
      </w:pPr>
      <w:r>
        <w:rPr>
          <w:b/>
          <w:noProof/>
          <w:sz w:val="24"/>
        </w:rPr>
        <w:t>E-Meeting, 19th – 28th May 2021</w:t>
      </w:r>
    </w:p>
    <w:p w14:paraId="419E968B" w14:textId="77777777" w:rsidR="00437E9B" w:rsidRDefault="00437E9B">
      <w:pPr>
        <w:rPr>
          <w:rFonts w:ascii="Arial" w:hAnsi="Arial" w:cs="Arial"/>
        </w:rPr>
      </w:pPr>
    </w:p>
    <w:p w14:paraId="7C0221C4" w14:textId="6C9B32AD"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6643E4">
        <w:rPr>
          <w:rFonts w:ascii="Arial" w:hAnsi="Arial" w:cs="Arial"/>
          <w:b/>
          <w:sz w:val="22"/>
          <w:szCs w:val="22"/>
        </w:rPr>
        <w:t>C</w:t>
      </w:r>
      <w:r w:rsidR="006643E4" w:rsidRPr="006643E4">
        <w:rPr>
          <w:rFonts w:ascii="Arial" w:hAnsi="Arial" w:cs="Arial"/>
          <w:b/>
          <w:sz w:val="22"/>
          <w:szCs w:val="22"/>
        </w:rPr>
        <w:t>larifications on the offline charging only indication</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2AE4365"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A7D48" w:rsidRPr="009A7D48">
        <w:rPr>
          <w:rFonts w:ascii="Arial" w:hAnsi="Arial" w:cs="Arial"/>
          <w:b/>
          <w:bCs/>
          <w:sz w:val="22"/>
          <w:szCs w:val="22"/>
        </w:rPr>
        <w:t>en5GPccSer17</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44F0707" w:rsidR="00437E9B" w:rsidRPr="009D4B8F" w:rsidRDefault="00DE3414">
      <w:pPr>
        <w:spacing w:after="60"/>
        <w:ind w:left="1985" w:hanging="1985"/>
        <w:rPr>
          <w:rFonts w:ascii="Arial" w:hAnsi="Arial" w:cs="Arial"/>
          <w:b/>
          <w:bCs/>
          <w:sz w:val="22"/>
          <w:szCs w:val="22"/>
          <w:lang w:val="fr-FR"/>
        </w:rPr>
      </w:pPr>
      <w:r w:rsidRPr="009D4B8F">
        <w:rPr>
          <w:rFonts w:ascii="Arial" w:hAnsi="Arial" w:cs="Arial"/>
          <w:b/>
          <w:sz w:val="22"/>
          <w:szCs w:val="22"/>
          <w:lang w:val="fr-FR"/>
        </w:rPr>
        <w:t>To:</w:t>
      </w:r>
      <w:r w:rsidRPr="009D4B8F">
        <w:rPr>
          <w:rFonts w:ascii="Arial" w:hAnsi="Arial" w:cs="Arial"/>
          <w:b/>
          <w:bCs/>
          <w:sz w:val="22"/>
          <w:szCs w:val="22"/>
          <w:lang w:val="fr-FR"/>
        </w:rPr>
        <w:tab/>
      </w:r>
      <w:bookmarkStart w:id="6" w:name="OLE_LINK42"/>
      <w:bookmarkStart w:id="7" w:name="OLE_LINK43"/>
      <w:bookmarkStart w:id="8" w:name="OLE_LINK44"/>
      <w:r w:rsidR="005126E6" w:rsidRPr="009D4B8F">
        <w:rPr>
          <w:rFonts w:ascii="Arial" w:hAnsi="Arial" w:cs="Arial"/>
          <w:b/>
          <w:bCs/>
          <w:sz w:val="22"/>
          <w:szCs w:val="22"/>
          <w:lang w:val="fr-FR"/>
        </w:rPr>
        <w:t>SA2</w:t>
      </w:r>
      <w:bookmarkEnd w:id="6"/>
      <w:bookmarkEnd w:id="7"/>
      <w:bookmarkEnd w:id="8"/>
      <w:r w:rsidR="009A7D48" w:rsidRPr="009D4B8F">
        <w:rPr>
          <w:rFonts w:ascii="Arial" w:hAnsi="Arial" w:cs="Arial"/>
          <w:b/>
          <w:bCs/>
          <w:sz w:val="22"/>
          <w:szCs w:val="22"/>
          <w:lang w:val="fr-FR"/>
        </w:rPr>
        <w:t>, SA5</w:t>
      </w:r>
    </w:p>
    <w:p w14:paraId="1A313695" w14:textId="76CD84B6" w:rsidR="00437E9B" w:rsidRPr="009D4B8F" w:rsidRDefault="00DE3414">
      <w:pPr>
        <w:spacing w:after="60"/>
        <w:ind w:left="1985" w:hanging="1985"/>
        <w:rPr>
          <w:rFonts w:ascii="Arial" w:hAnsi="Arial" w:cs="Arial"/>
          <w:b/>
          <w:bCs/>
          <w:sz w:val="22"/>
          <w:szCs w:val="22"/>
          <w:lang w:val="fr-FR"/>
        </w:rPr>
      </w:pPr>
      <w:bookmarkStart w:id="9" w:name="OLE_LINK45"/>
      <w:bookmarkStart w:id="10" w:name="OLE_LINK46"/>
      <w:r w:rsidRPr="009D4B8F">
        <w:rPr>
          <w:rFonts w:ascii="Arial" w:hAnsi="Arial" w:cs="Arial"/>
          <w:b/>
          <w:sz w:val="22"/>
          <w:szCs w:val="22"/>
          <w:lang w:val="fr-FR"/>
        </w:rPr>
        <w:t>Cc:</w:t>
      </w:r>
      <w:r w:rsidRPr="009D4B8F">
        <w:rPr>
          <w:rFonts w:ascii="Arial" w:hAnsi="Arial" w:cs="Arial"/>
          <w:b/>
          <w:bCs/>
          <w:sz w:val="22"/>
          <w:szCs w:val="22"/>
          <w:lang w:val="fr-FR"/>
        </w:rPr>
        <w:tab/>
      </w:r>
    </w:p>
    <w:bookmarkEnd w:id="9"/>
    <w:bookmarkEnd w:id="10"/>
    <w:p w14:paraId="6D07A813" w14:textId="77777777" w:rsidR="00437E9B" w:rsidRPr="009D4B8F" w:rsidRDefault="00437E9B">
      <w:pPr>
        <w:spacing w:after="60"/>
        <w:ind w:left="1985" w:hanging="1985"/>
        <w:rPr>
          <w:rFonts w:ascii="Arial" w:hAnsi="Arial" w:cs="Arial"/>
          <w:bCs/>
          <w:lang w:val="fr-FR"/>
        </w:rPr>
      </w:pPr>
    </w:p>
    <w:p w14:paraId="59C7D8B6" w14:textId="358A217D" w:rsidR="00437E9B" w:rsidRPr="009D4B8F" w:rsidRDefault="00DE3414">
      <w:pPr>
        <w:spacing w:after="60"/>
        <w:ind w:left="1985" w:hanging="1985"/>
        <w:rPr>
          <w:rFonts w:ascii="Arial" w:hAnsi="Arial" w:cs="Arial"/>
          <w:b/>
          <w:bCs/>
          <w:sz w:val="22"/>
          <w:szCs w:val="22"/>
          <w:lang w:val="fr-FR"/>
        </w:rPr>
      </w:pPr>
      <w:r w:rsidRPr="009D4B8F">
        <w:rPr>
          <w:rFonts w:ascii="Arial" w:hAnsi="Arial" w:cs="Arial"/>
          <w:b/>
          <w:sz w:val="22"/>
          <w:szCs w:val="22"/>
          <w:lang w:val="fr-FR"/>
        </w:rPr>
        <w:t>Contact person:</w:t>
      </w:r>
      <w:r w:rsidRPr="009D4B8F">
        <w:rPr>
          <w:rFonts w:ascii="Arial" w:hAnsi="Arial" w:cs="Arial"/>
          <w:b/>
          <w:bCs/>
          <w:sz w:val="22"/>
          <w:szCs w:val="22"/>
          <w:lang w:val="fr-FR"/>
        </w:rPr>
        <w:tab/>
      </w:r>
      <w:r w:rsidR="00BA6A46" w:rsidRPr="009D4B8F">
        <w:rPr>
          <w:rFonts w:ascii="Arial" w:hAnsi="Arial" w:cs="Arial"/>
          <w:b/>
          <w:bCs/>
          <w:sz w:val="22"/>
          <w:szCs w:val="22"/>
          <w:lang w:val="fr-FR"/>
        </w:rPr>
        <w:t>Abdessamad El Moatamid</w:t>
      </w:r>
    </w:p>
    <w:p w14:paraId="62D1A90A" w14:textId="55C34F84" w:rsidR="00437E9B" w:rsidRPr="009D4B8F" w:rsidRDefault="00DE3414">
      <w:pPr>
        <w:spacing w:after="60"/>
        <w:ind w:left="1985" w:hanging="1985"/>
        <w:rPr>
          <w:rFonts w:ascii="Arial" w:hAnsi="Arial" w:cs="Arial"/>
          <w:b/>
          <w:bCs/>
          <w:sz w:val="22"/>
          <w:szCs w:val="22"/>
          <w:lang w:val="fr-FR"/>
        </w:rPr>
      </w:pPr>
      <w:r w:rsidRPr="009D4B8F">
        <w:rPr>
          <w:rFonts w:ascii="Arial" w:hAnsi="Arial" w:cs="Arial"/>
          <w:b/>
          <w:bCs/>
          <w:sz w:val="22"/>
          <w:szCs w:val="22"/>
          <w:lang w:val="fr-FR"/>
        </w:rPr>
        <w:tab/>
      </w:r>
      <w:r w:rsidR="00BA6A46" w:rsidRPr="009D4B8F">
        <w:rPr>
          <w:rFonts w:ascii="Arial" w:hAnsi="Arial" w:cs="Arial"/>
          <w:b/>
          <w:bCs/>
          <w:sz w:val="22"/>
          <w:szCs w:val="22"/>
          <w:lang w:val="fr-FR"/>
        </w:rPr>
        <w:t>abdessamad.el</w:t>
      </w:r>
      <w:r w:rsidR="005126E6" w:rsidRPr="009D4B8F">
        <w:rPr>
          <w:rFonts w:ascii="Arial" w:hAnsi="Arial" w:cs="Arial"/>
          <w:b/>
          <w:bCs/>
          <w:sz w:val="22"/>
          <w:szCs w:val="22"/>
          <w:lang w:val="fr-FR"/>
        </w:rPr>
        <w:t>.</w:t>
      </w:r>
      <w:r w:rsidR="00BA6A46" w:rsidRPr="009D4B8F">
        <w:rPr>
          <w:rFonts w:ascii="Arial" w:hAnsi="Arial" w:cs="Arial"/>
          <w:b/>
          <w:bCs/>
          <w:sz w:val="22"/>
          <w:szCs w:val="22"/>
          <w:lang w:val="fr-FR"/>
        </w:rPr>
        <w:t>moatamid</w:t>
      </w:r>
      <w:r w:rsidR="005126E6" w:rsidRPr="009D4B8F">
        <w:rPr>
          <w:rFonts w:ascii="Arial" w:hAnsi="Arial" w:cs="Arial"/>
          <w:b/>
          <w:bCs/>
          <w:sz w:val="22"/>
          <w:szCs w:val="22"/>
          <w:lang w:val="fr-FR"/>
        </w:rPr>
        <w:t>@</w:t>
      </w:r>
      <w:r w:rsidR="00BA6A46" w:rsidRPr="009D4B8F">
        <w:rPr>
          <w:rFonts w:ascii="Arial" w:hAnsi="Arial" w:cs="Arial"/>
          <w:b/>
          <w:bCs/>
          <w:sz w:val="22"/>
          <w:szCs w:val="22"/>
          <w:lang w:val="fr-FR"/>
        </w:rPr>
        <w:t>huawei</w:t>
      </w:r>
      <w:r w:rsidR="005126E6" w:rsidRPr="009D4B8F">
        <w:rPr>
          <w:rFonts w:ascii="Arial" w:hAnsi="Arial" w:cs="Arial"/>
          <w:b/>
          <w:bCs/>
          <w:sz w:val="22"/>
          <w:szCs w:val="22"/>
          <w:lang w:val="fr-FR"/>
        </w:rPr>
        <w:t>.com</w:t>
      </w:r>
    </w:p>
    <w:p w14:paraId="204EC631" w14:textId="5263D250" w:rsidR="00437E9B" w:rsidRPr="009D4B8F" w:rsidRDefault="00DE3414">
      <w:pPr>
        <w:spacing w:after="60"/>
        <w:ind w:left="1985" w:hanging="1985"/>
        <w:rPr>
          <w:rFonts w:ascii="Arial" w:hAnsi="Arial" w:cs="Arial"/>
          <w:b/>
          <w:bCs/>
          <w:sz w:val="22"/>
          <w:szCs w:val="22"/>
          <w:lang w:val="fr-FR"/>
        </w:rPr>
      </w:pPr>
      <w:r w:rsidRPr="009D4B8F">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1C333792" w14:textId="2C051918" w:rsidR="00D50020" w:rsidRDefault="001F5252" w:rsidP="001F5252">
      <w:r>
        <w:t xml:space="preserve">CT3 </w:t>
      </w:r>
      <w:r w:rsidR="009A7D48">
        <w:t>is</w:t>
      </w:r>
      <w:r>
        <w:t xml:space="preserve"> </w:t>
      </w:r>
      <w:r w:rsidR="009A7D48">
        <w:t xml:space="preserve">discussing </w:t>
      </w:r>
      <w:r w:rsidR="00D50020">
        <w:t xml:space="preserve">and specifying </w:t>
      </w:r>
      <w:r w:rsidR="009A7D48">
        <w:t>the support of the "PDU session with offline charging only" indication mechanism and needs in this sense further clarification</w:t>
      </w:r>
      <w:r w:rsidR="00D50020">
        <w:t>s</w:t>
      </w:r>
      <w:r w:rsidR="009A7D48">
        <w:t xml:space="preserve"> on the associated stage 2 requirements </w:t>
      </w:r>
      <w:r w:rsidR="00D50020">
        <w:t xml:space="preserve">in TS 23.503 and TS 32.255 </w:t>
      </w:r>
      <w:r w:rsidR="009A7D48">
        <w:t>with regards to the interactions of this mechanism with the "default charging method" mechanism.</w:t>
      </w:r>
    </w:p>
    <w:p w14:paraId="2E0556A2" w14:textId="33DC3C92" w:rsidR="009A7D48" w:rsidRDefault="00D50020" w:rsidP="001F5252">
      <w:r>
        <w:t>Indeed, the provisioning by the PCF of the "PDU session with offline charging only" indication clearly means that the online charging method shall never be used for any PCC rule of the PDU session and shall not be provisioned by the PCF as a default charging method for the PDU session. It may also be interpreted as the offline charging method also does not need to be provisioned by the PCF neither as a default charging method for the PDU session nor as the charging method for any PCC rule of the PDU session because the "PDU session with offline charging only" indication already mandates the usage of offline charging for the PDU session. There are different and conflicting views on whether this last point is correct or not in CT3.</w:t>
      </w:r>
    </w:p>
    <w:p w14:paraId="683F94BA" w14:textId="2EB6E46B" w:rsidR="00AC24BD" w:rsidRDefault="009A7D48" w:rsidP="001F5252">
      <w:r>
        <w:t>Therefore, CT3 would like to kindly ask SA2</w:t>
      </w:r>
      <w:r w:rsidR="00D50020">
        <w:t xml:space="preserve"> and SA5</w:t>
      </w:r>
      <w:r>
        <w:t xml:space="preserve"> to study and answer the following questions:</w:t>
      </w:r>
    </w:p>
    <w:p w14:paraId="34738C8A" w14:textId="39659E95" w:rsidR="00E1580C" w:rsidRDefault="00E1580C" w:rsidP="00E1580C">
      <w:r w:rsidRPr="00E1580C">
        <w:rPr>
          <w:b/>
          <w:bCs/>
        </w:rPr>
        <w:t>Question 1</w:t>
      </w:r>
      <w:r>
        <w:t xml:space="preserve">: </w:t>
      </w:r>
      <w:r w:rsidR="009A7D48">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w:t>
      </w:r>
      <w:r w:rsidR="00D50020">
        <w:t>s</w:t>
      </w:r>
      <w:r w:rsidR="009A7D48">
        <w:t xml:space="preserve"> of the PDU session?</w:t>
      </w:r>
    </w:p>
    <w:p w14:paraId="600B4E92" w14:textId="3AFCDB7E" w:rsidR="0012572B" w:rsidRDefault="0012572B" w:rsidP="0012572B">
      <w:r w:rsidRPr="00E1580C">
        <w:rPr>
          <w:b/>
          <w:bCs/>
        </w:rPr>
        <w:t xml:space="preserve">Question </w:t>
      </w:r>
      <w:r>
        <w:rPr>
          <w:b/>
          <w:bCs/>
        </w:rPr>
        <w:t>2</w:t>
      </w:r>
      <w:r>
        <w:t xml:space="preserve">: </w:t>
      </w:r>
      <w:r w:rsidR="009A7D48">
        <w:t xml:space="preserve">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w:t>
      </w:r>
      <w:r w:rsidR="00D50020">
        <w:t>mean</w:t>
      </w:r>
      <w:r w:rsidR="009A7D48">
        <w:t xml:space="preserve"> that the offline charging method does not need to be provisioned</w:t>
      </w:r>
      <w:r w:rsidR="00D50020">
        <w:t xml:space="preserve"> </w:t>
      </w:r>
      <w:r w:rsidR="009A7D48">
        <w:t xml:space="preserve">by the PCF </w:t>
      </w:r>
      <w:r w:rsidR="00D50020">
        <w:t xml:space="preserve">as the default charging method </w:t>
      </w:r>
      <w:r w:rsidR="009A7D48">
        <w:t>for the PDU session</w:t>
      </w:r>
      <w:r w:rsidR="00D50020">
        <w:t xml:space="preserve"> or as the charging method for any PCC rule of the PDU session</w:t>
      </w:r>
      <w:r w:rsidR="009A7D48">
        <w:t>?</w:t>
      </w:r>
    </w:p>
    <w:p w14:paraId="371F8D64" w14:textId="58A47393" w:rsidR="009D4B8F" w:rsidRDefault="009D4B8F" w:rsidP="0012572B">
      <w:r w:rsidRPr="00E1580C">
        <w:rPr>
          <w:b/>
          <w:bCs/>
        </w:rPr>
        <w:t xml:space="preserve">Question </w:t>
      </w:r>
      <w:r>
        <w:rPr>
          <w:b/>
          <w:bCs/>
        </w:rPr>
        <w:t>3</w:t>
      </w:r>
      <w:r>
        <w:t>: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2B4D2177" w14:textId="77777777" w:rsidR="00437E9B" w:rsidRDefault="00DE3414">
      <w:pPr>
        <w:pStyle w:val="Heading1"/>
      </w:pPr>
      <w:r>
        <w:lastRenderedPageBreak/>
        <w:t>2</w:t>
      </w:r>
      <w:r>
        <w:tab/>
        <w:t>Actions</w:t>
      </w:r>
    </w:p>
    <w:p w14:paraId="49099AE9" w14:textId="7768EDE0"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1E56AF">
        <w:rPr>
          <w:rFonts w:ascii="Arial" w:hAnsi="Arial" w:cs="Arial"/>
          <w:b/>
        </w:rPr>
        <w:t>:</w:t>
      </w:r>
    </w:p>
    <w:p w14:paraId="095DE986" w14:textId="5606CAFA" w:rsidR="00437E9B" w:rsidRDefault="00DE3414">
      <w:pPr>
        <w:spacing w:after="120"/>
        <w:ind w:left="993" w:hanging="993"/>
      </w:pPr>
      <w:r>
        <w:rPr>
          <w:rFonts w:ascii="Arial" w:hAnsi="Arial" w:cs="Arial"/>
          <w:b/>
        </w:rPr>
        <w:t>ACTION:</w:t>
      </w:r>
      <w:r w:rsidR="00167A87" w:rsidRPr="00167A87">
        <w:t xml:space="preserve"> </w:t>
      </w:r>
      <w:r w:rsidR="00167A87">
        <w:tab/>
        <w:t xml:space="preserve">CT3 kindly asks SA2 to answer the </w:t>
      </w:r>
      <w:r w:rsidR="0012572B">
        <w:t xml:space="preserve">above </w:t>
      </w:r>
      <w:r w:rsidR="00167A87">
        <w:t xml:space="preserve">questions and </w:t>
      </w:r>
      <w:r w:rsidR="0012572B">
        <w:t>modify</w:t>
      </w:r>
      <w:r w:rsidR="00167A87">
        <w:t xml:space="preserve"> the SA2 specifications accordingly, where appropriate</w:t>
      </w:r>
      <w:r w:rsidR="0012572B">
        <w:t xml:space="preserve"> and if necessary</w:t>
      </w:r>
      <w:r w:rsidR="00167A87">
        <w:t>.</w:t>
      </w:r>
    </w:p>
    <w:p w14:paraId="4F2609E5" w14:textId="6CB2E6C1" w:rsidR="00D50020" w:rsidRDefault="001E56AF" w:rsidP="00D50020">
      <w:pPr>
        <w:spacing w:after="120"/>
        <w:ind w:left="1985" w:hanging="1985"/>
        <w:rPr>
          <w:rFonts w:ascii="Arial" w:hAnsi="Arial" w:cs="Arial"/>
          <w:b/>
        </w:rPr>
      </w:pPr>
      <w:r>
        <w:rPr>
          <w:rFonts w:ascii="Arial" w:hAnsi="Arial" w:cs="Arial"/>
          <w:b/>
        </w:rPr>
        <w:t>To SA5:</w:t>
      </w:r>
    </w:p>
    <w:p w14:paraId="01566372" w14:textId="2273F24F" w:rsidR="00D50020" w:rsidRDefault="00D50020" w:rsidP="00D50020">
      <w:pPr>
        <w:spacing w:after="120"/>
        <w:ind w:left="993" w:hanging="993"/>
        <w:rPr>
          <w:rFonts w:ascii="Arial" w:hAnsi="Arial" w:cs="Arial"/>
        </w:rPr>
      </w:pPr>
      <w:r>
        <w:rPr>
          <w:rFonts w:ascii="Arial" w:hAnsi="Arial" w:cs="Arial"/>
          <w:b/>
        </w:rPr>
        <w:t>ACTION:</w:t>
      </w:r>
      <w:r w:rsidRPr="00167A87">
        <w:t xml:space="preserve"> </w:t>
      </w:r>
      <w:r>
        <w:tab/>
        <w:t>CT3 kindly asks SA5 to also answer the above questions and modify the SA5 specifications accordingly, where appropriate and if necessary.</w:t>
      </w:r>
    </w:p>
    <w:p w14:paraId="7FE6AA73" w14:textId="77777777" w:rsidR="00D50020" w:rsidRDefault="00D50020">
      <w:pPr>
        <w:spacing w:after="120"/>
        <w:ind w:left="993" w:hanging="993"/>
        <w:rPr>
          <w:rFonts w:ascii="Arial" w:hAnsi="Arial" w:cs="Arial"/>
        </w:rPr>
      </w:pP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86FA018" w14:textId="77777777" w:rsidR="00437E9B" w:rsidRDefault="00DE3414">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18th - 27th August 2021</w:t>
      </w:r>
      <w:r>
        <w:rPr>
          <w:rFonts w:ascii="Arial" w:hAnsi="Arial" w:cs="Arial"/>
          <w:bCs/>
        </w:rPr>
        <w:tab/>
        <w:t>E-Meeting</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B1CCF" w14:textId="77777777" w:rsidR="00F00E57" w:rsidRDefault="00F00E57">
      <w:pPr>
        <w:spacing w:after="0"/>
      </w:pPr>
      <w:r>
        <w:separator/>
      </w:r>
    </w:p>
  </w:endnote>
  <w:endnote w:type="continuationSeparator" w:id="0">
    <w:p w14:paraId="3FBD39C0" w14:textId="77777777" w:rsidR="00F00E57" w:rsidRDefault="00F00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A9876" w14:textId="77777777" w:rsidR="00F00E57" w:rsidRDefault="00F00E57">
      <w:pPr>
        <w:spacing w:after="0"/>
      </w:pPr>
      <w:r>
        <w:separator/>
      </w:r>
    </w:p>
  </w:footnote>
  <w:footnote w:type="continuationSeparator" w:id="0">
    <w:p w14:paraId="59F4C217" w14:textId="77777777" w:rsidR="00F00E57" w:rsidRDefault="00F00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75E94"/>
    <w:rsid w:val="0012572B"/>
    <w:rsid w:val="00167A87"/>
    <w:rsid w:val="001E56AF"/>
    <w:rsid w:val="001F5252"/>
    <w:rsid w:val="002473C5"/>
    <w:rsid w:val="003F6EBC"/>
    <w:rsid w:val="00401AE4"/>
    <w:rsid w:val="00437E9B"/>
    <w:rsid w:val="00494BE6"/>
    <w:rsid w:val="004C3D5B"/>
    <w:rsid w:val="005126E6"/>
    <w:rsid w:val="00513ECB"/>
    <w:rsid w:val="00660D48"/>
    <w:rsid w:val="006643E4"/>
    <w:rsid w:val="007101BD"/>
    <w:rsid w:val="0074347A"/>
    <w:rsid w:val="008C7355"/>
    <w:rsid w:val="00955136"/>
    <w:rsid w:val="009A7D48"/>
    <w:rsid w:val="009D4B8F"/>
    <w:rsid w:val="00A9404E"/>
    <w:rsid w:val="00AC1968"/>
    <w:rsid w:val="00AC24BD"/>
    <w:rsid w:val="00AF06DA"/>
    <w:rsid w:val="00AF47D0"/>
    <w:rsid w:val="00B02856"/>
    <w:rsid w:val="00B23475"/>
    <w:rsid w:val="00B325AB"/>
    <w:rsid w:val="00B442F4"/>
    <w:rsid w:val="00BA6A46"/>
    <w:rsid w:val="00C21795"/>
    <w:rsid w:val="00CC025D"/>
    <w:rsid w:val="00D50020"/>
    <w:rsid w:val="00D62A13"/>
    <w:rsid w:val="00D8049C"/>
    <w:rsid w:val="00DE3414"/>
    <w:rsid w:val="00E042DC"/>
    <w:rsid w:val="00E1580C"/>
    <w:rsid w:val="00E767E4"/>
    <w:rsid w:val="00E9315B"/>
    <w:rsid w:val="00EC27C9"/>
    <w:rsid w:val="00EE31E2"/>
    <w:rsid w:val="00F00E57"/>
    <w:rsid w:val="00F02436"/>
    <w:rsid w:val="00F67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676BA"/>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F676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676BA"/>
    <w:pPr>
      <w:pBdr>
        <w:top w:val="none" w:sz="0" w:space="0" w:color="auto"/>
      </w:pBdr>
      <w:spacing w:before="180"/>
      <w:outlineLvl w:val="1"/>
    </w:pPr>
    <w:rPr>
      <w:sz w:val="32"/>
    </w:rPr>
  </w:style>
  <w:style w:type="paragraph" w:styleId="Heading3">
    <w:name w:val="heading 3"/>
    <w:aliases w:val="H3,h3"/>
    <w:basedOn w:val="Heading2"/>
    <w:next w:val="Normal"/>
    <w:qFormat/>
    <w:rsid w:val="00F676BA"/>
    <w:pPr>
      <w:spacing w:before="120"/>
      <w:outlineLvl w:val="2"/>
    </w:pPr>
    <w:rPr>
      <w:sz w:val="28"/>
    </w:rPr>
  </w:style>
  <w:style w:type="paragraph" w:styleId="Heading4">
    <w:name w:val="heading 4"/>
    <w:aliases w:val="h4"/>
    <w:basedOn w:val="Heading3"/>
    <w:next w:val="Normal"/>
    <w:qFormat/>
    <w:rsid w:val="00F676BA"/>
    <w:pPr>
      <w:ind w:left="1418" w:hanging="1418"/>
      <w:outlineLvl w:val="3"/>
    </w:pPr>
    <w:rPr>
      <w:sz w:val="24"/>
    </w:rPr>
  </w:style>
  <w:style w:type="paragraph" w:styleId="Heading5">
    <w:name w:val="heading 5"/>
    <w:aliases w:val="h5"/>
    <w:basedOn w:val="Heading4"/>
    <w:next w:val="Normal"/>
    <w:qFormat/>
    <w:rsid w:val="00F676BA"/>
    <w:pPr>
      <w:ind w:left="1701" w:hanging="1701"/>
      <w:outlineLvl w:val="4"/>
    </w:pPr>
    <w:rPr>
      <w:sz w:val="22"/>
    </w:rPr>
  </w:style>
  <w:style w:type="paragraph" w:styleId="Heading6">
    <w:name w:val="heading 6"/>
    <w:aliases w:val="h6"/>
    <w:basedOn w:val="H6"/>
    <w:next w:val="Normal"/>
    <w:qFormat/>
    <w:rsid w:val="00F676BA"/>
    <w:pPr>
      <w:outlineLvl w:val="5"/>
    </w:pPr>
  </w:style>
  <w:style w:type="paragraph" w:styleId="Heading7">
    <w:name w:val="heading 7"/>
    <w:basedOn w:val="H6"/>
    <w:next w:val="Normal"/>
    <w:qFormat/>
    <w:rsid w:val="00F676BA"/>
    <w:pPr>
      <w:outlineLvl w:val="6"/>
    </w:pPr>
  </w:style>
  <w:style w:type="paragraph" w:styleId="Heading8">
    <w:name w:val="heading 8"/>
    <w:basedOn w:val="Heading1"/>
    <w:next w:val="Normal"/>
    <w:qFormat/>
    <w:rsid w:val="00F676BA"/>
    <w:pPr>
      <w:ind w:left="0" w:firstLine="0"/>
      <w:outlineLvl w:val="7"/>
    </w:pPr>
  </w:style>
  <w:style w:type="paragraph" w:styleId="Heading9">
    <w:name w:val="heading 9"/>
    <w:basedOn w:val="Heading8"/>
    <w:next w:val="Normal"/>
    <w:qFormat/>
    <w:rsid w:val="00F676BA"/>
    <w:pPr>
      <w:outlineLvl w:val="8"/>
    </w:pPr>
  </w:style>
  <w:style w:type="character" w:default="1" w:styleId="DefaultParagraphFont">
    <w:name w:val="Default Paragraph Font"/>
    <w:semiHidden/>
    <w:rsid w:val="00F676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676BA"/>
  </w:style>
  <w:style w:type="paragraph" w:styleId="Header">
    <w:name w:val="header"/>
    <w:link w:val="HeaderChar"/>
    <w:rsid w:val="00F676BA"/>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F676B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676B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rsid w:val="00F676BA"/>
    <w:pPr>
      <w:spacing w:before="180"/>
      <w:ind w:left="2693" w:hanging="2693"/>
    </w:pPr>
    <w:rPr>
      <w:b/>
    </w:rPr>
  </w:style>
  <w:style w:type="paragraph" w:styleId="TOC1">
    <w:name w:val="toc 1"/>
    <w:semiHidden/>
    <w:rsid w:val="00F676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F676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676BA"/>
    <w:pPr>
      <w:ind w:left="1701" w:hanging="1701"/>
    </w:pPr>
  </w:style>
  <w:style w:type="paragraph" w:styleId="TOC4">
    <w:name w:val="toc 4"/>
    <w:basedOn w:val="TOC3"/>
    <w:semiHidden/>
    <w:rsid w:val="00F676BA"/>
    <w:pPr>
      <w:ind w:left="1418" w:hanging="1418"/>
    </w:pPr>
  </w:style>
  <w:style w:type="paragraph" w:styleId="TOC3">
    <w:name w:val="toc 3"/>
    <w:basedOn w:val="TOC2"/>
    <w:semiHidden/>
    <w:rsid w:val="00F676BA"/>
    <w:pPr>
      <w:ind w:left="1134" w:hanging="1134"/>
    </w:pPr>
  </w:style>
  <w:style w:type="paragraph" w:styleId="TOC2">
    <w:name w:val="toc 2"/>
    <w:basedOn w:val="TOC1"/>
    <w:semiHidden/>
    <w:rsid w:val="00F676BA"/>
    <w:pPr>
      <w:keepNext w:val="0"/>
      <w:spacing w:before="0"/>
      <w:ind w:left="851" w:hanging="851"/>
    </w:pPr>
    <w:rPr>
      <w:sz w:val="20"/>
    </w:rPr>
  </w:style>
  <w:style w:type="paragraph" w:styleId="Index2">
    <w:name w:val="index 2"/>
    <w:basedOn w:val="Index1"/>
    <w:semiHidden/>
    <w:rsid w:val="00F676BA"/>
    <w:pPr>
      <w:ind w:left="284"/>
    </w:pPr>
  </w:style>
  <w:style w:type="paragraph" w:styleId="Index1">
    <w:name w:val="index 1"/>
    <w:basedOn w:val="Normal"/>
    <w:semiHidden/>
    <w:rsid w:val="00F676BA"/>
    <w:pPr>
      <w:keepLines/>
      <w:spacing w:after="0"/>
    </w:pPr>
  </w:style>
  <w:style w:type="paragraph" w:customStyle="1" w:styleId="ZH">
    <w:name w:val="ZH"/>
    <w:rsid w:val="00F676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676BA"/>
    <w:pPr>
      <w:outlineLvl w:val="9"/>
    </w:pPr>
  </w:style>
  <w:style w:type="paragraph" w:styleId="ListNumber2">
    <w:name w:val="List Number 2"/>
    <w:basedOn w:val="ListNumber"/>
    <w:rsid w:val="00F676BA"/>
    <w:pPr>
      <w:ind w:left="851"/>
    </w:pPr>
  </w:style>
  <w:style w:type="character" w:styleId="FootnoteReference">
    <w:name w:val="footnote reference"/>
    <w:semiHidden/>
    <w:rsid w:val="00F676BA"/>
    <w:rPr>
      <w:b/>
      <w:position w:val="6"/>
      <w:sz w:val="16"/>
    </w:rPr>
  </w:style>
  <w:style w:type="paragraph" w:styleId="FootnoteText">
    <w:name w:val="footnote text"/>
    <w:basedOn w:val="Normal"/>
    <w:link w:val="FootnoteTextChar"/>
    <w:semiHidden/>
    <w:rsid w:val="00F676BA"/>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sid w:val="00F676BA"/>
    <w:rPr>
      <w:b/>
    </w:rPr>
  </w:style>
  <w:style w:type="paragraph" w:customStyle="1" w:styleId="TAC">
    <w:name w:val="TAC"/>
    <w:basedOn w:val="TAL"/>
    <w:rsid w:val="00F676BA"/>
    <w:pPr>
      <w:jc w:val="center"/>
    </w:pPr>
  </w:style>
  <w:style w:type="paragraph" w:customStyle="1" w:styleId="TF">
    <w:name w:val="TF"/>
    <w:basedOn w:val="TH"/>
    <w:rsid w:val="00F676BA"/>
    <w:pPr>
      <w:keepNext w:val="0"/>
      <w:spacing w:before="0" w:after="240"/>
    </w:pPr>
  </w:style>
  <w:style w:type="paragraph" w:customStyle="1" w:styleId="NO">
    <w:name w:val="NO"/>
    <w:basedOn w:val="Normal"/>
    <w:rsid w:val="00F676BA"/>
    <w:pPr>
      <w:keepLines/>
      <w:ind w:left="1135" w:hanging="851"/>
    </w:pPr>
  </w:style>
  <w:style w:type="paragraph" w:styleId="TOC9">
    <w:name w:val="toc 9"/>
    <w:basedOn w:val="TOC8"/>
    <w:semiHidden/>
    <w:rsid w:val="00F676BA"/>
    <w:pPr>
      <w:ind w:left="1418" w:hanging="1418"/>
    </w:pPr>
  </w:style>
  <w:style w:type="paragraph" w:customStyle="1" w:styleId="EX">
    <w:name w:val="EX"/>
    <w:basedOn w:val="Normal"/>
    <w:rsid w:val="00F676BA"/>
    <w:pPr>
      <w:keepLines/>
      <w:ind w:left="1702" w:hanging="1418"/>
    </w:pPr>
  </w:style>
  <w:style w:type="paragraph" w:customStyle="1" w:styleId="FP">
    <w:name w:val="FP"/>
    <w:basedOn w:val="Normal"/>
    <w:rsid w:val="00F676BA"/>
    <w:pPr>
      <w:spacing w:after="0"/>
    </w:pPr>
  </w:style>
  <w:style w:type="paragraph" w:customStyle="1" w:styleId="LD">
    <w:name w:val="LD"/>
    <w:rsid w:val="00F676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676BA"/>
    <w:pPr>
      <w:spacing w:after="0"/>
    </w:pPr>
  </w:style>
  <w:style w:type="paragraph" w:customStyle="1" w:styleId="EW">
    <w:name w:val="EW"/>
    <w:basedOn w:val="EX"/>
    <w:rsid w:val="00F676BA"/>
    <w:pPr>
      <w:spacing w:after="0"/>
    </w:pPr>
  </w:style>
  <w:style w:type="paragraph" w:styleId="TOC6">
    <w:name w:val="toc 6"/>
    <w:basedOn w:val="TOC5"/>
    <w:next w:val="Normal"/>
    <w:semiHidden/>
    <w:rsid w:val="00F676BA"/>
    <w:pPr>
      <w:ind w:left="1985" w:hanging="1985"/>
    </w:pPr>
  </w:style>
  <w:style w:type="paragraph" w:styleId="TOC7">
    <w:name w:val="toc 7"/>
    <w:basedOn w:val="TOC6"/>
    <w:next w:val="Normal"/>
    <w:semiHidden/>
    <w:rsid w:val="00F676BA"/>
    <w:pPr>
      <w:ind w:left="2268" w:hanging="2268"/>
    </w:pPr>
  </w:style>
  <w:style w:type="paragraph" w:styleId="ListBullet2">
    <w:name w:val="List Bullet 2"/>
    <w:basedOn w:val="ListBullet"/>
    <w:rsid w:val="00F676BA"/>
    <w:pPr>
      <w:ind w:left="851"/>
    </w:pPr>
  </w:style>
  <w:style w:type="paragraph" w:styleId="ListBullet3">
    <w:name w:val="List Bullet 3"/>
    <w:basedOn w:val="ListBullet2"/>
    <w:rsid w:val="00F676BA"/>
    <w:pPr>
      <w:ind w:left="1135"/>
    </w:pPr>
  </w:style>
  <w:style w:type="paragraph" w:styleId="ListNumber">
    <w:name w:val="List Number"/>
    <w:basedOn w:val="List"/>
    <w:rsid w:val="00F676BA"/>
  </w:style>
  <w:style w:type="paragraph" w:customStyle="1" w:styleId="EQ">
    <w:name w:val="EQ"/>
    <w:basedOn w:val="Normal"/>
    <w:next w:val="Normal"/>
    <w:rsid w:val="00F676BA"/>
    <w:pPr>
      <w:keepLines/>
      <w:tabs>
        <w:tab w:val="center" w:pos="4536"/>
        <w:tab w:val="right" w:pos="9072"/>
      </w:tabs>
    </w:pPr>
    <w:rPr>
      <w:noProof/>
    </w:rPr>
  </w:style>
  <w:style w:type="paragraph" w:customStyle="1" w:styleId="TH">
    <w:name w:val="TH"/>
    <w:basedOn w:val="Normal"/>
    <w:link w:val="THChar"/>
    <w:rsid w:val="00F676BA"/>
    <w:pPr>
      <w:keepNext/>
      <w:keepLines/>
      <w:spacing w:before="60"/>
      <w:jc w:val="center"/>
    </w:pPr>
    <w:rPr>
      <w:rFonts w:ascii="Arial" w:hAnsi="Arial"/>
      <w:b/>
    </w:rPr>
  </w:style>
  <w:style w:type="paragraph" w:customStyle="1" w:styleId="NF">
    <w:name w:val="NF"/>
    <w:basedOn w:val="NO"/>
    <w:rsid w:val="00F676BA"/>
    <w:pPr>
      <w:keepNext/>
      <w:spacing w:after="0"/>
    </w:pPr>
    <w:rPr>
      <w:rFonts w:ascii="Arial" w:hAnsi="Arial"/>
      <w:sz w:val="18"/>
    </w:rPr>
  </w:style>
  <w:style w:type="paragraph" w:customStyle="1" w:styleId="PL">
    <w:name w:val="PL"/>
    <w:rsid w:val="00F67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676BA"/>
    <w:pPr>
      <w:jc w:val="right"/>
    </w:pPr>
  </w:style>
  <w:style w:type="paragraph" w:customStyle="1" w:styleId="H6">
    <w:name w:val="H6"/>
    <w:basedOn w:val="Heading5"/>
    <w:next w:val="Normal"/>
    <w:rsid w:val="00F676BA"/>
    <w:pPr>
      <w:ind w:left="1985" w:hanging="1985"/>
      <w:outlineLvl w:val="9"/>
    </w:pPr>
    <w:rPr>
      <w:sz w:val="20"/>
    </w:rPr>
  </w:style>
  <w:style w:type="paragraph" w:customStyle="1" w:styleId="TAN">
    <w:name w:val="TAN"/>
    <w:basedOn w:val="TAL"/>
    <w:rsid w:val="00F676BA"/>
    <w:pPr>
      <w:ind w:left="851" w:hanging="851"/>
    </w:pPr>
  </w:style>
  <w:style w:type="paragraph" w:customStyle="1" w:styleId="TAL">
    <w:name w:val="TAL"/>
    <w:basedOn w:val="Normal"/>
    <w:rsid w:val="00F676BA"/>
    <w:pPr>
      <w:keepNext/>
      <w:keepLines/>
      <w:spacing w:after="0"/>
    </w:pPr>
    <w:rPr>
      <w:rFonts w:ascii="Arial" w:hAnsi="Arial"/>
      <w:sz w:val="18"/>
    </w:rPr>
  </w:style>
  <w:style w:type="paragraph" w:customStyle="1" w:styleId="ZA">
    <w:name w:val="ZA"/>
    <w:rsid w:val="00F676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676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676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676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676BA"/>
    <w:pPr>
      <w:framePr w:wrap="notBeside" w:y="16161"/>
    </w:pPr>
  </w:style>
  <w:style w:type="character" w:customStyle="1" w:styleId="ZGSM">
    <w:name w:val="ZGSM"/>
    <w:rsid w:val="00F676BA"/>
  </w:style>
  <w:style w:type="paragraph" w:styleId="List2">
    <w:name w:val="List 2"/>
    <w:basedOn w:val="List"/>
    <w:rsid w:val="00F676BA"/>
    <w:pPr>
      <w:ind w:left="851"/>
    </w:pPr>
  </w:style>
  <w:style w:type="paragraph" w:customStyle="1" w:styleId="ZG">
    <w:name w:val="ZG"/>
    <w:rsid w:val="00F676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F676BA"/>
    <w:pPr>
      <w:ind w:left="1135"/>
    </w:pPr>
  </w:style>
  <w:style w:type="paragraph" w:styleId="List4">
    <w:name w:val="List 4"/>
    <w:basedOn w:val="List3"/>
    <w:rsid w:val="00F676BA"/>
    <w:pPr>
      <w:ind w:left="1418"/>
    </w:pPr>
  </w:style>
  <w:style w:type="paragraph" w:styleId="List5">
    <w:name w:val="List 5"/>
    <w:basedOn w:val="List4"/>
    <w:rsid w:val="00F676BA"/>
    <w:pPr>
      <w:ind w:left="1702"/>
    </w:pPr>
  </w:style>
  <w:style w:type="paragraph" w:customStyle="1" w:styleId="EditorsNote">
    <w:name w:val="Editor's Note"/>
    <w:basedOn w:val="NO"/>
    <w:rsid w:val="00F676BA"/>
    <w:rPr>
      <w:color w:val="FF0000"/>
    </w:rPr>
  </w:style>
  <w:style w:type="paragraph" w:styleId="List">
    <w:name w:val="List"/>
    <w:basedOn w:val="Normal"/>
    <w:rsid w:val="00F676BA"/>
    <w:pPr>
      <w:ind w:left="568" w:hanging="284"/>
    </w:pPr>
  </w:style>
  <w:style w:type="paragraph" w:styleId="ListBullet">
    <w:name w:val="List Bullet"/>
    <w:basedOn w:val="List"/>
    <w:rsid w:val="00F676BA"/>
  </w:style>
  <w:style w:type="paragraph" w:styleId="ListBullet4">
    <w:name w:val="List Bullet 4"/>
    <w:basedOn w:val="ListBullet3"/>
    <w:rsid w:val="00F676BA"/>
    <w:pPr>
      <w:ind w:left="1418"/>
    </w:pPr>
  </w:style>
  <w:style w:type="paragraph" w:styleId="ListBullet5">
    <w:name w:val="List Bullet 5"/>
    <w:basedOn w:val="ListBullet4"/>
    <w:rsid w:val="00F676BA"/>
    <w:pPr>
      <w:ind w:left="1702"/>
    </w:pPr>
  </w:style>
  <w:style w:type="paragraph" w:customStyle="1" w:styleId="B2">
    <w:name w:val="B2"/>
    <w:basedOn w:val="List2"/>
    <w:rsid w:val="00F676BA"/>
  </w:style>
  <w:style w:type="paragraph" w:customStyle="1" w:styleId="B3">
    <w:name w:val="B3"/>
    <w:basedOn w:val="List3"/>
    <w:rsid w:val="00F676BA"/>
  </w:style>
  <w:style w:type="paragraph" w:customStyle="1" w:styleId="B4">
    <w:name w:val="B4"/>
    <w:basedOn w:val="List4"/>
    <w:rsid w:val="00F676BA"/>
  </w:style>
  <w:style w:type="paragraph" w:customStyle="1" w:styleId="B5">
    <w:name w:val="B5"/>
    <w:basedOn w:val="List5"/>
    <w:rsid w:val="00F676BA"/>
  </w:style>
  <w:style w:type="paragraph" w:customStyle="1" w:styleId="ZTD">
    <w:name w:val="ZTD"/>
    <w:basedOn w:val="ZB"/>
    <w:rsid w:val="00F676B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color w:val="000000"/>
      <w:lang w:val="en-GB" w:eastAsia="ja-JP"/>
    </w:rPr>
  </w:style>
  <w:style w:type="paragraph" w:styleId="ListParagraph">
    <w:name w:val="List Paragraph"/>
    <w:basedOn w:val="Normal"/>
    <w:uiPriority w:val="34"/>
    <w:qFormat/>
    <w:rsid w:val="00AF06DA"/>
    <w:pPr>
      <w:ind w:left="720"/>
      <w:contextualSpacing/>
    </w:pPr>
  </w:style>
  <w:style w:type="character" w:customStyle="1" w:styleId="THChar">
    <w:name w:val="TH Char"/>
    <w:link w:val="TH"/>
    <w:rsid w:val="00F676BA"/>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2</cp:revision>
  <cp:lastPrinted>2002-04-23T07:10:00Z</cp:lastPrinted>
  <dcterms:created xsi:type="dcterms:W3CDTF">2021-06-25T06:52:00Z</dcterms:created>
  <dcterms:modified xsi:type="dcterms:W3CDTF">2021-06-25T06:52:00Z</dcterms:modified>
</cp:coreProperties>
</file>